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EFF" w:rsidRPr="00085559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r w:rsidRPr="00085559">
        <w:rPr>
          <w:rFonts w:ascii="標楷體" w:hAnsi="標楷體" w:hint="eastAsia"/>
          <w:color w:val="auto"/>
          <w:sz w:val="32"/>
          <w:szCs w:val="32"/>
        </w:rPr>
        <w:t>C13</w:t>
      </w:r>
      <w:proofErr w:type="gramStart"/>
      <w:r w:rsidRPr="00085559">
        <w:rPr>
          <w:rFonts w:ascii="標楷體" w:hAnsi="標楷體" w:hint="eastAsia"/>
          <w:color w:val="auto"/>
          <w:sz w:val="32"/>
          <w:szCs w:val="32"/>
        </w:rPr>
        <w:t>各</w:t>
      </w:r>
      <w:proofErr w:type="gramEnd"/>
      <w:r w:rsidRPr="00085559">
        <w:rPr>
          <w:rFonts w:ascii="標楷體" w:hAnsi="標楷體" w:hint="eastAsia"/>
          <w:color w:val="auto"/>
          <w:sz w:val="32"/>
          <w:szCs w:val="32"/>
        </w:rPr>
        <w:t>年級領域課程計畫</w:t>
      </w:r>
      <w:bookmarkEnd w:id="0"/>
    </w:p>
    <w:p w:rsidR="00DF0EFF" w:rsidRPr="00085559" w:rsidRDefault="00DF0EFF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proofErr w:type="gramStart"/>
      <w:r w:rsidRPr="00085559">
        <w:rPr>
          <w:rFonts w:ascii="標楷體" w:eastAsia="標楷體" w:hAnsi="標楷體" w:hint="eastAsia"/>
          <w:bCs/>
          <w:sz w:val="28"/>
        </w:rPr>
        <w:t>臺</w:t>
      </w:r>
      <w:proofErr w:type="gramEnd"/>
      <w:r w:rsidRPr="00085559">
        <w:rPr>
          <w:rFonts w:ascii="標楷體" w:eastAsia="標楷體" w:hAnsi="標楷體" w:hint="eastAsia"/>
          <w:bCs/>
          <w:sz w:val="28"/>
        </w:rPr>
        <w:t>南市立</w:t>
      </w:r>
      <w:r w:rsidR="001542EE" w:rsidRPr="00085559">
        <w:rPr>
          <w:rFonts w:ascii="標楷體" w:eastAsia="標楷體" w:hAnsi="標楷體" w:hint="eastAsia"/>
          <w:bCs/>
          <w:sz w:val="28"/>
        </w:rPr>
        <w:t>白河</w:t>
      </w:r>
      <w:r w:rsidRPr="00085559">
        <w:rPr>
          <w:rFonts w:ascii="標楷體" w:eastAsia="標楷體" w:hAnsi="標楷體" w:hint="eastAsia"/>
          <w:bCs/>
          <w:sz w:val="28"/>
        </w:rPr>
        <w:t>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 xml:space="preserve">7學年度第1學期  </w:t>
      </w:r>
      <w:r w:rsidR="003A32B9">
        <w:rPr>
          <w:rFonts w:ascii="標楷體" w:eastAsia="標楷體" w:hAnsi="標楷體" w:hint="eastAsia"/>
          <w:bCs/>
          <w:sz w:val="28"/>
        </w:rPr>
        <w:t>九</w:t>
      </w:r>
      <w:r w:rsidRPr="00085559">
        <w:rPr>
          <w:rFonts w:ascii="標楷體" w:eastAsia="標楷體" w:hAnsi="標楷體" w:hint="eastAsia"/>
          <w:bCs/>
          <w:sz w:val="28"/>
        </w:rPr>
        <w:t xml:space="preserve">年級    </w:t>
      </w:r>
      <w:r w:rsidR="003A32B9">
        <w:rPr>
          <w:rFonts w:ascii="標楷體" w:eastAsia="標楷體" w:hAnsi="標楷體" w:hint="eastAsia"/>
          <w:bCs/>
          <w:sz w:val="28"/>
        </w:rPr>
        <w:t>南一</w:t>
      </w:r>
      <w:r w:rsidRPr="00085559">
        <w:rPr>
          <w:rFonts w:ascii="標楷體" w:eastAsia="標楷體" w:hAnsi="標楷體" w:hint="eastAsia"/>
          <w:bCs/>
          <w:sz w:val="28"/>
        </w:rPr>
        <w:t xml:space="preserve">版   </w:t>
      </w:r>
      <w:r w:rsidR="003A32B9">
        <w:rPr>
          <w:rFonts w:ascii="標楷體" w:eastAsia="標楷體" w:hAnsi="標楷體" w:hint="eastAsia"/>
          <w:bCs/>
          <w:sz w:val="28"/>
        </w:rPr>
        <w:t>自然</w:t>
      </w:r>
      <w:r w:rsidRPr="00085559">
        <w:rPr>
          <w:rFonts w:ascii="標楷體" w:eastAsia="標楷體" w:hAnsi="標楷體" w:hint="eastAsia"/>
          <w:bCs/>
          <w:sz w:val="28"/>
        </w:rPr>
        <w:t>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>(</w:t>
      </w:r>
      <w:proofErr w:type="gramStart"/>
      <w:r w:rsidRPr="00085559">
        <w:rPr>
          <w:rFonts w:ascii="標楷體" w:eastAsia="標楷體" w:hAnsi="標楷體" w:hint="eastAsia"/>
          <w:bCs/>
        </w:rPr>
        <w:t>一</w:t>
      </w:r>
      <w:proofErr w:type="gramEnd"/>
      <w:r w:rsidRPr="00085559">
        <w:rPr>
          <w:rFonts w:ascii="標楷體" w:eastAsia="標楷體" w:hAnsi="標楷體" w:hint="eastAsia"/>
          <w:bCs/>
        </w:rPr>
        <w:t xml:space="preserve">) 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="003A32B9">
        <w:rPr>
          <w:rFonts w:ascii="標楷體" w:eastAsia="標楷體" w:hAnsi="標楷體" w:hint="eastAsia"/>
          <w:bCs/>
          <w:u w:val="single"/>
        </w:rPr>
        <w:t>九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Pr="00085559">
        <w:rPr>
          <w:rFonts w:ascii="標楷體" w:eastAsia="標楷體" w:hAnsi="標楷體" w:hint="eastAsia"/>
          <w:bCs/>
        </w:rPr>
        <w:t>年級</w:t>
      </w:r>
      <w:r w:rsidR="001542EE" w:rsidRPr="00085559">
        <w:rPr>
          <w:rFonts w:ascii="標楷體" w:eastAsia="標楷體" w:hAnsi="標楷體" w:hint="eastAsia"/>
          <w:bCs/>
        </w:rPr>
        <w:t>上</w:t>
      </w:r>
      <w:r w:rsidRPr="00085559">
        <w:rPr>
          <w:rFonts w:ascii="標楷體" w:eastAsia="標楷體" w:hAnsi="標楷體" w:hint="eastAsia"/>
          <w:bCs/>
        </w:rPr>
        <w:t>學期之學習目標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225"/>
      </w:tblGrid>
      <w:tr w:rsidR="007B08D3" w:rsidRPr="00085559" w:rsidTr="007B08D3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3A32B9" w:rsidRDefault="007B08D3" w:rsidP="003A32B9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利用距離、時間及方向，描述物體運動。</w:t>
            </w:r>
          </w:p>
          <w:p w:rsidR="007B08D3" w:rsidRPr="003A32B9" w:rsidRDefault="007B08D3" w:rsidP="003A32B9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了解速率和速度等相關概念的意義和區別。</w:t>
            </w:r>
          </w:p>
          <w:p w:rsidR="007B08D3" w:rsidRPr="003A32B9" w:rsidRDefault="007B08D3" w:rsidP="003A32B9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了解牛頓第一、二、三運動定律之定義，並能運用於日常生活的實例中。</w:t>
            </w:r>
          </w:p>
          <w:p w:rsidR="007B08D3" w:rsidRPr="003A32B9" w:rsidRDefault="007B08D3" w:rsidP="003A32B9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知道對物體施力</w:t>
            </w:r>
            <w:proofErr w:type="gramStart"/>
            <w:r w:rsidRPr="003A32B9">
              <w:rPr>
                <w:rFonts w:ascii="標楷體" w:eastAsia="標楷體" w:hAnsi="標楷體" w:hint="eastAsia"/>
              </w:rPr>
              <w:t>作功</w:t>
            </w:r>
            <w:proofErr w:type="gramEnd"/>
            <w:r w:rsidRPr="003A32B9">
              <w:rPr>
                <w:rFonts w:ascii="標楷體" w:eastAsia="標楷體" w:hAnsi="標楷體" w:hint="eastAsia"/>
              </w:rPr>
              <w:t>，會造成能量的變化與轉換。</w:t>
            </w:r>
          </w:p>
          <w:p w:rsidR="007B08D3" w:rsidRPr="003A32B9" w:rsidRDefault="007B08D3" w:rsidP="003A32B9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知道</w:t>
            </w:r>
            <w:proofErr w:type="gramStart"/>
            <w:r w:rsidRPr="003A32B9">
              <w:rPr>
                <w:rFonts w:ascii="標楷體" w:eastAsia="標楷體" w:hAnsi="標楷體" w:hint="eastAsia"/>
              </w:rPr>
              <w:t>作功</w:t>
            </w:r>
            <w:proofErr w:type="gramEnd"/>
            <w:r w:rsidRPr="003A32B9">
              <w:rPr>
                <w:rFonts w:ascii="標楷體" w:eastAsia="標楷體" w:hAnsi="標楷體" w:hint="eastAsia"/>
              </w:rPr>
              <w:t>和位能、動能變化的關係。</w:t>
            </w:r>
          </w:p>
          <w:p w:rsidR="007B08D3" w:rsidRPr="003A32B9" w:rsidRDefault="007B08D3" w:rsidP="003A32B9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了解槓桿原理是物體受力作用的結果。</w:t>
            </w:r>
          </w:p>
          <w:p w:rsidR="007B08D3" w:rsidRPr="003A32B9" w:rsidRDefault="007B08D3" w:rsidP="003A32B9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認識簡單機械的種類，以及利用簡單機械來處理個人生活上的相關問題。</w:t>
            </w:r>
          </w:p>
          <w:p w:rsidR="007B08D3" w:rsidRPr="003A32B9" w:rsidRDefault="007B08D3" w:rsidP="003A32B9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了解導體與絕緣體的區別。</w:t>
            </w:r>
          </w:p>
          <w:p w:rsidR="007B08D3" w:rsidRPr="003A32B9" w:rsidRDefault="007B08D3" w:rsidP="003A32B9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了解電壓、電流與電阻的意義。</w:t>
            </w:r>
          </w:p>
          <w:p w:rsidR="007B08D3" w:rsidRPr="007B08D3" w:rsidRDefault="007B08D3" w:rsidP="007B08D3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介紹水圈及水循環，了解冰川、河流、湖泊、地下水等水源。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3A32B9" w:rsidRDefault="007B08D3" w:rsidP="003A32B9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認識常見的岩石、礦物及其主要用途。</w:t>
            </w:r>
          </w:p>
          <w:p w:rsidR="007B08D3" w:rsidRPr="003A32B9" w:rsidRDefault="007B08D3" w:rsidP="003A32B9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認識岩石圈、地球內部構造及板塊構造學說，進而認識火山與地震。</w:t>
            </w:r>
          </w:p>
          <w:p w:rsidR="007B08D3" w:rsidRPr="003A32B9" w:rsidRDefault="007B08D3" w:rsidP="003A32B9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了解地質年代及地質事件。</w:t>
            </w:r>
          </w:p>
          <w:p w:rsidR="007B08D3" w:rsidRPr="003A32B9" w:rsidRDefault="007B08D3" w:rsidP="003A32B9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介紹宇宙組織、太陽系。</w:t>
            </w:r>
          </w:p>
          <w:p w:rsidR="007B08D3" w:rsidRPr="003A32B9" w:rsidRDefault="007B08D3" w:rsidP="003A32B9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介紹晝夜與四季，太陽與地球的相對位置。</w:t>
            </w:r>
          </w:p>
          <w:p w:rsidR="007B08D3" w:rsidRPr="003A32B9" w:rsidRDefault="007B08D3" w:rsidP="003A32B9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介紹月相的變化與日月食。</w:t>
            </w:r>
          </w:p>
          <w:p w:rsidR="007B08D3" w:rsidRPr="003A32B9" w:rsidRDefault="007B08D3" w:rsidP="003A32B9">
            <w:pPr>
              <w:numPr>
                <w:ilvl w:val="0"/>
                <w:numId w:val="1"/>
              </w:numPr>
              <w:ind w:rightChars="50" w:right="120"/>
              <w:rPr>
                <w:rFonts w:ascii="標楷體" w:eastAsia="標楷體" w:hAnsi="標楷體"/>
              </w:rPr>
            </w:pPr>
            <w:proofErr w:type="gramStart"/>
            <w:r w:rsidRPr="003A32B9">
              <w:rPr>
                <w:rFonts w:ascii="標楷體" w:eastAsia="標楷體" w:hAnsi="標楷體" w:hint="eastAsia"/>
              </w:rPr>
              <w:t>介紹日地月</w:t>
            </w:r>
            <w:proofErr w:type="gramEnd"/>
            <w:r w:rsidRPr="003A32B9">
              <w:rPr>
                <w:rFonts w:ascii="標楷體" w:eastAsia="標楷體" w:hAnsi="標楷體" w:hint="eastAsia"/>
              </w:rPr>
              <w:t>系統，進而了解潮汐。</w:t>
            </w:r>
          </w:p>
          <w:p w:rsidR="007B08D3" w:rsidRPr="003A32B9" w:rsidRDefault="007B08D3" w:rsidP="003A32B9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 w:rsidRPr="003A32B9">
              <w:rPr>
                <w:rFonts w:ascii="標楷體" w:eastAsia="標楷體" w:hAnsi="標楷體" w:hint="eastAsia"/>
              </w:rPr>
              <w:t>認識運輸系統。</w:t>
            </w:r>
          </w:p>
          <w:p w:rsidR="007B08D3" w:rsidRPr="003A32B9" w:rsidRDefault="007B08D3" w:rsidP="003A32B9">
            <w:pPr>
              <w:ind w:leftChars="50" w:left="360" w:rightChars="50" w:right="120" w:hangingChars="100" w:hanging="240"/>
              <w:rPr>
                <w:rFonts w:ascii="標楷體" w:eastAsia="標楷體" w:hAnsi="標楷體"/>
              </w:rPr>
            </w:pP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AC2DFB" w:rsidRDefault="00DF0EFF" w:rsidP="00DF0EFF">
      <w:pPr>
        <w:snapToGrid w:val="0"/>
        <w:rPr>
          <w:rFonts w:ascii="標楷體" w:eastAsia="標楷體" w:hAnsi="標楷體"/>
          <w:bCs/>
          <w:u w:val="single"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="00AC2DFB">
        <w:rPr>
          <w:rFonts w:ascii="標楷體" w:eastAsia="標楷體" w:hAnsi="標楷體" w:hint="eastAsia"/>
          <w:bCs/>
          <w:u w:val="single"/>
        </w:rPr>
        <w:t>九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Pr="00085559">
        <w:rPr>
          <w:rFonts w:ascii="標楷體" w:eastAsia="標楷體" w:hAnsi="標楷體" w:hint="eastAsia"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085559" w:rsidTr="0038109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</w:t>
            </w:r>
            <w:proofErr w:type="gramEnd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或 備 </w:t>
            </w:r>
            <w:proofErr w:type="gramStart"/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註</w:t>
            </w:r>
            <w:proofErr w:type="gramEnd"/>
          </w:p>
        </w:tc>
      </w:tr>
      <w:tr w:rsidR="003A32B9" w:rsidRPr="00085559" w:rsidTr="0038109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B9" w:rsidRPr="00085559" w:rsidRDefault="003A32B9" w:rsidP="003A32B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B9" w:rsidRPr="00085559" w:rsidRDefault="003A32B9" w:rsidP="003A32B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A32B9" w:rsidRPr="00085559" w:rsidRDefault="003A32B9" w:rsidP="003A32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B9" w:rsidRPr="00085559" w:rsidRDefault="003A32B9" w:rsidP="003A32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B9" w:rsidRPr="00085559" w:rsidRDefault="003A32B9" w:rsidP="003A32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B9" w:rsidRPr="00085559" w:rsidRDefault="003A32B9" w:rsidP="003A32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B9" w:rsidRPr="00085559" w:rsidRDefault="003A32B9" w:rsidP="003A32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2B9" w:rsidRPr="00085559" w:rsidRDefault="003A32B9" w:rsidP="003A32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3A32B9" w:rsidRPr="00085559" w:rsidRDefault="003A32B9" w:rsidP="003A32B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9" w:rsidRPr="00085559" w:rsidRDefault="003A32B9" w:rsidP="003A32B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8月30日開學日正式上課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9" w:rsidRPr="007B08D3" w:rsidRDefault="003A32B9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9" w:rsidRPr="007B08D3" w:rsidRDefault="003A32B9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9" w:rsidRPr="007B08D3" w:rsidRDefault="003A32B9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9" w:rsidRPr="007B08D3" w:rsidRDefault="003A32B9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B9" w:rsidRPr="007B08D3" w:rsidRDefault="003A32B9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9" w:rsidRPr="007B08D3" w:rsidRDefault="003A32B9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B08D3" w:rsidRPr="00085559" w:rsidTr="00AE1258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-3、1-4-4-4、2-4-1-1、2-4-1-2、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-1、5-4-1-1、5-4-1-2、5-4-1-3、6-4-5-1、7-4-0-1、7-4-0-6。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第一章：直線運動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1-1時間(2)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1-2路程和位移(2)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1-1-1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了解擺的等時性。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1-1-2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知道可以物體位置的規律性變動作為測量時間的工具。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了解物體位置的表示。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1-2-2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知道路程和位移的定義。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生涯發展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、1-3-2、2-3-1、2-3-2、3-3-1、3-3-2、3-3-3、3-3-4。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家政教育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-1、6-4-2-1、6-4-2-2、6-4-3-1、6-4-4-1、7-4-0-1、7-4-0-4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第一章：直線運動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1-3速率和速度（2）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1-4加速度（1）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1-5自由落體（1）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認識速率和速度。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了解平均速率和</w:t>
            </w: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瞬時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速率的區別。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了解平均速度和瞬時速度的區別。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認識等速率運動和等速度運動。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讓學生了解平均加速度和</w:t>
            </w: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瞬時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加速度的意義和區別。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知道等加速度運動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1-5-1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讓學生了解自由落體是一種等加速度運動。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1-5-2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認識自由落體運動和重力加速度。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家政教育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-1、1-4-1-2、1-4-1-3、1-4-2-1、1-4-2-3、1-4-3-1、1-4-3-2、1-4-4-3、1-4-5-1、1-4-5-2、1-4-5-3、1-4-5-5、2-4-6-1、6-4-2-1、6-4-2-2、7-4-0-1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第二章：力與運動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2-1牛頓第一運動定律(2)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2-2牛頓第二運動定律(2)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2-1-1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了解慣性的定義。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2-1-2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了解牛頓第一運動定律。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2-1-3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能運用牛頓第一運動定律，說明日常生活的慣性實例。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了解影響加速度的因素。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2-2-2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了解牛頓第二運動定律。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2-2-3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能運用牛頓第二運動定律，說明日常生活的實例。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家政教育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資訊教育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B08D3" w:rsidRPr="00085559" w:rsidRDefault="007B08D3" w:rsidP="007B08D3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24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日中秋節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-2、1-4-1-3、1-4-2-1、1-4-4-1、1-4-4-3、1-4-5-5、2-4-6-1、6-4-1-1、6-4-2-1、6-4-2-2、7-4-0-1、7-4-0-3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第二章：力與運動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2-3牛頓第三運動定律(2)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2-4圓周運動與重力(2)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了解作用力與反作用力的定義。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了解牛頓第三運動定律。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能運用牛頓第三運動定律，說明日常生活的實例。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2-4-1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了解圓周運動的定義。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2-4-2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了解向心力與圓周運動的關係。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2-4-3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了解重力的來源及性質。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家政教育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、3-4-5。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資訊教育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1-4-5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-1、1-4-5-2、1-4-5-3、1-4-5-5、3-4-0-6、5-4-1-1、6-4-4-1、7-4-0-1、7-4-0-2、7-4-0-3、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2000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7-4-0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-4、7-4-0-5。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第三章：功與機械應用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3-1功與功率(2)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3-2位能與動能(2)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3-1-1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知道能量與</w:t>
            </w: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作功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的關係。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3-1-2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知道功的定義與應用。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3-1-3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知道功率的定義與應用。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知道施力對物體所做的功，可以轉換為物體的重力位能。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知道重力位能、彈力位能的意義。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3-2-3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知道施力對物體所做的功，可以轉換為物體的動能。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3-2-4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知道動能的意義。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3-2-5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知道單擺的擺動過程，牽涉動能和位能的轉換。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生涯發展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、1-3-2、3-3-1、3-3-2、3-3-3、3-3-4。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家政教育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、3-4-5。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資訊教育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性別平等教育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3-4-7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10月10日國慶日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-1、1-4-3-2、1-4-4-1、1-4-4-2、1-4-5-1、1-4-5-2、1-4-5-3、1-4-5-4、1-4-5-5、2-4-5-7、3-4-0-6、6-4-4-1、6-4-4-2、7-4-0-1。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第三章：功與機械應用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3-3力矩與轉動(4)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知道影響書本轉動的因素。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知道力矩的定義和單位。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3-3-3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知道合力矩的定義。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知道槓桿原理的內容及應用。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生涯發展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、1-3-2、3-3-1、3-3-2、3-3-3、3-3-4。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家政教育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10月16、17日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第一次定期評量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紙筆評量</w:t>
            </w:r>
          </w:p>
        </w:tc>
      </w:tr>
      <w:tr w:rsidR="007B08D3" w:rsidRPr="00085559" w:rsidTr="003A32B9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1-4-5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-4、1-4-5-5、2-4-1-1、2-4-5-7、2-4-8-4、3-4-0-1、5-4-1-1、5-4-1-3、7-4-0-1、7-4-0-2、7-4-0-3。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第三章：功與機械應用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3-4簡單機械(4)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知道簡單機械的功能和種類。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知道槓桿、輪軸、滑輪、齒輪、斜面、螺旋的原理及應用。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知道簡單機械的優點及限制。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生涯發展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、1-3-2、3-3-1、3-3-2、3-3-3、3-3-4。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家政教育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-1、1-4-1-2、1-4-1-3、1-4-2-1、1-4-2-2、1-4-3-1、1-4-3-2、1-4-4-1、1-4-4-2、1-4-4-4、2-4-1-1、3-4-0-1、3-4-0-5、5-4-1-1、5-4-1-2、5-4-1-3、6-4-5-1、6-4-5-2、7-4-0-1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第四章：電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4-1靜電(2)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4-2電壓(2)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4-1-1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了解日常生活中靜電的現象。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4-1-2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了解產生靜電的方法有摩擦起電、靜電感應、感應起電、接觸起電。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4-1-3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了解導體與絕緣體的區別。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4-2-1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了解電路的意義及通路與斷路的區別。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4-2-2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了解電壓 (電位差) 的意義。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4-2-3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學會伏特計的使用。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4-2-4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了解電池分別再串聯與並聯時的總電壓與各個電池電壓之間的關係。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環境教育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4-3-4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、4-3-5。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生涯發展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、1-3-2、3-3-1、3-3-2、3-3-3、3-3-4。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資訊教育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、5-4-3。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家庭教育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-1、1-4-2-2、1-4-3-1、1-4-3-2、1-4-4-2、1-4-4-4、2-4-1-1、3-4-0-1、3-4-0-5、4-4-1-2、5-4-1-1、5-4-1-2、5-4-1-3、6-4-5-1、6-4-5-2、7-4-0-1。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第四章：電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4-3電流(2)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4-4電阻(2)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了解電流大小的定義及電流單位。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學會安培計的使用。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4-3-3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了解燈泡分別在串聯與並聯時的總電流與流經燈泡電流之間的關係。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了解電阻的意義。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了解歐姆定律的意義。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環境教育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4-3-4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、4-3-5。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生涯發展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、3-3-3、3-3-4。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資訊教育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、5-4-2、5-4-3。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家庭教育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-1、1-4-1-2、1-4-2-1、1-4-3-2、1-4-5-1、1-4-5-2、1-4-5-3、1-4-5-4、1-4-5-5、2-4-3-2、3-4-0-5、3-4-0-6、5-4-1-1、6-4-2-1、6-4-2-2、6-4-4-1、7-4-0-1、7-4-0-3、7-4-0-5。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第五章：我們身邊的大地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5-1水的分布與水資源(1)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5-2礦物與岩石(2)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5-3地表的地質作用(1)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5-1-1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了解地球上的海陸分布特性。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5-1-2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知道海水、地下水、河流、湖泊與冰川，並了解其分布情形。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5-1-3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明瞭地下水的成因及取用方式。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5-1-4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知道海水的成分與淡水不同，所以海水不能直接取用。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5-1-5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了解海水中含有礦產資源，能為人類利用。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5-2-1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讓學生能區別</w:t>
            </w: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三大岩類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，並認識臺灣常見的岩石。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5-2-2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讓學生</w:t>
            </w: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認識造岩礦物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的種類，並了解如何鑑定礦物。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5-2-3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讓學生了解岩石和礦物在生活中的應用。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lastRenderedPageBreak/>
                <w:t>5-3-1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指出改變地貌的作用力有哪些。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5-3-2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舉出風化作用的例子。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明瞭侵蝕、搬運、</w:t>
            </w: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沉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積與河流流速的關係。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5-3-4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說明流水、冰川、風、波浪與海流進行侵蝕、搬運、</w:t>
            </w: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沉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積作用時，將如何改變地貌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5-3-5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河道與海岸線如何趨於平衡。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lastRenderedPageBreak/>
              <w:t>生涯發展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、3-3-3、3-3-4。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家政教育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、3-4-5。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資訊教育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1-4-5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-2、1-4-5-3、1-4-5-4、2-4-3-2、3-4-0-1、3-4-0-3、3-4-0-4、3-4-0-5、3-4-0-7、5-4-1-1、5-4-1-2、6-4-2-1、6-4-2-2、6-4-4-1、7-4-0-4、7-4-0-5。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五章：我們身邊的大地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5-4河道與海岸線的平衡(2)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第六章：地球的構造與變動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6-1地球的內部構造(</w:t>
            </w:r>
            <w:r w:rsidRPr="007B08D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B08D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使學生了解河流侵蝕基準面的意義。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能知道河道如何達平衡，河道平衡若受到破壞，將有何種影響。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能知道海岸線如何達平衡，海岸線平衡若受到破壞，將有何種影響。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6-1-1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讓學生了解地球內部結構主要分析地震波波速的變化來間接得知。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6-1-2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明白固體地球的垂直分層及各層特性。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6-1-3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能分辨岩石圈與</w:t>
            </w: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軟流圈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的位置。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6-2-1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介紹板塊構造學說的發展史，經由一連串科學探索、解決問題的過程，讓學生了解此耗費科學家眾多心力、時間的重大發現，並培養學生積極探索的科學精神。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6-2-2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介紹板塊的由來與板塊交界帶的類型，訓練學生依據板塊邊界的作用力型式，推測發生的變化。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6-2-3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讓學生了解火山爆發、地震和山脈的形成主要是由於板塊構造運動。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生涯發展教育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、3-3-2、3-3-3、3-3-4。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資訊教育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性別平等教育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3-4-7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、3-4-8。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11月28、29日第二次定期評量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紙筆評量</w:t>
            </w:r>
          </w:p>
        </w:tc>
      </w:tr>
      <w:tr w:rsidR="007B08D3" w:rsidRPr="00085559" w:rsidTr="003A32B9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-2、1-4-5-3、1-4-5-4、1-4-5-6、2-4-3-2、3-4-0-1、3-4-0-3、3-4-0-4、3-4-0-5、3-4-0-7、5-4-1-1、5-4-1-2、6-4-2-2、7-4-0-4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第六章：地球的構造與變動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6-2板塊構造運動(2)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6-3地殼變動(2)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6-2-1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介紹板塊構造學說的發展史，經由一連串科學探索、解決問題的過程，讓學生了解此耗費科學家眾多心力、時間的重大發現，並培養學生積極探索的科學精神。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6-2-2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介紹板塊的由來與板塊交界帶的類型，訓練學生依據板塊邊界的作用力型式，推測發生的變化。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6-2-3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讓學生了解火山爆發、地震和山脈的形成主要是由於板塊構造運動。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了解地殼變動的成因。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6-3-2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能說出褶皺與斷層的形成原因與外觀。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6-3-3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認識三種型態斷層的分類依據與受力型式。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明瞭地震的成因。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6-3-5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能分辨地震規模與地震強度的差異。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6-3-6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熟悉平時的防震作為與地震時的自保之道。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性別平等教育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3-4-7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、3-4-8。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生涯發展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、3-3-2、3-3-3、3-3-4。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環境教育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、4-3-4。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資訊教育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-2、1-4-2-1、1-4-3-2、1-4-4-1、1-4-4-3、1-4-5-2、1-4-5-4、2-4-3-2、3-4-0-5、3-4-0-7、6-4-2-2、6-4-4-1、7-4-0-4。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第六章：地球的構造與變動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6-4臺灣地區的板塊運動(2)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6-5地球的歷史(2)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能說出臺灣位於何種板塊交界帶。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能解釋臺灣受板塊影響而出現的地質景觀。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6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6-5-1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經由介紹地層與化石、地質事件的順序、生物的演化，讓學生了解化石與地層的關係，進而了解地球的歷史與地球上生物的演化。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生涯發展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、3-3-3、3-3-4。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資訊教育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、5-4-2。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12月22日調整上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lastRenderedPageBreak/>
              <w:t>課(補12/31課程)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12/21~22第一次模擬考(BK1-4)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lastRenderedPageBreak/>
                <w:t>1-4-1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-1、1-4-2-1、1-</w:t>
            </w:r>
            <w:r w:rsidRPr="007B08D3">
              <w:rPr>
                <w:rFonts w:ascii="標楷體" w:eastAsia="標楷體" w:hAnsi="標楷體"/>
                <w:sz w:val="20"/>
                <w:szCs w:val="20"/>
              </w:rPr>
              <w:lastRenderedPageBreak/>
              <w:t>4-5-4、1-4-5-5、2-4-1-2、2-4-3-1、2-4-3-4、3-4-0-1、3-4-0-4、3-4-0-6、3-4-0-7、5-4-1-3、7-4-0-1、7-4-0-4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lastRenderedPageBreak/>
              <w:t>第七章：太空</w:t>
            </w:r>
            <w:r w:rsidRPr="007B08D3">
              <w:rPr>
                <w:rFonts w:ascii="標楷體" w:eastAsia="標楷體" w:hAnsi="標楷體"/>
                <w:sz w:val="20"/>
                <w:szCs w:val="20"/>
              </w:rPr>
              <w:lastRenderedPageBreak/>
              <w:t>和地球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7-1縱觀宇宙(2)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7-2晝夜與四季(2)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7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lastRenderedPageBreak/>
                <w:t>7-1-1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透過天文概念的介</w:t>
            </w:r>
            <w:r w:rsidRPr="007B08D3">
              <w:rPr>
                <w:rFonts w:ascii="標楷體" w:eastAsia="標楷體" w:hAnsi="標楷體"/>
                <w:sz w:val="20"/>
                <w:szCs w:val="20"/>
              </w:rPr>
              <w:lastRenderedPageBreak/>
              <w:t>紹，使學生能：(1)了解宇宙中的廣大，並知道光年的意義。(2)知道宇宙的組織，銀河系只是宇宙中無數的星系之</w:t>
            </w: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7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7-1-2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透過對太陽系的介紹，使學生能：(1)知道重力作用影響太陽系的每一個成員。(2)認識太陽系中的成員，並區分類地行星及類木行星的不同。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觀察太陽與地球運行的關係，使學生能：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7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7-2-1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利用模型解釋晝夜是因地球自轉造成的。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7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7-2-2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了解晝夜交替及長短的現象。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7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7-2-3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能知道地球自轉一周為一日而公轉一周為一年。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7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7-2-4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能知道地球的公轉運動及地球自轉軸的傾斜，造成四季變化的現象。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lastRenderedPageBreak/>
              <w:t>生涯發展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lastRenderedPageBreak/>
                <w:t>1-3-1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、1-3-2、3-3-1、3-3-2、3-3-3、3-3-4。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環境教育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家政教育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-1、1-4-3-1、1-4-4-2、1-4-4-3、1-4-5-1、1-4-5-2、1-4-5-3、1-4-5-6、2-4-1-2、2-4-3-1、2-4-3-2、2-4-3-4、3-4-0-4、3-4-0-6、6-4-4-1、7-4-0-2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第七章：太空和地球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7-3月相、日食與月食（2）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7-4日月對地球的影響─潮汐現象（2）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7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7-3-1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月相的成因。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7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7-3-2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月相的盈虧。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7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7-3-3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能利用模型描述日、月、地之間相對運動的關係，使學生能知道月相變化的現象及成因。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7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7-3-4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從日、地、月三者位置關係判斷日、月食的形成原因。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7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7-4-1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能了解潮汐現象的成因。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7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7-4-2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知道潮汐與人類生活的關係。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生涯發展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、3-3-2、3-3-3、3-3-4。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環境教育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、4-3-4。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家政教育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12/31彈性放假。1/1日元旦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-1、1-4-1-2、2-4-1-1、2-4-5-7、2-4-8-4、4-4-1-1、4-4-1-2、4-4-1-3、4-4-2-1、4-4-2-2、4-4-3-1、4-4-3-4、4-4-3-5、5-4-1-1、6-4-2-1、7-4-0-1、7-4-0-2、7-4-0-4、8-4-0-1、8-4-0-4、8-4-0-6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第八章：運輸科技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8-1認識運輸科技（2）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8-2動力來源（2）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8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8-1-1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了解運輸科技的重要性。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8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8-1-2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了解運輸系統的組成單元。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8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8-2-1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了解動力科技與運輸科技的關係。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生涯發展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、1-3-2、2-3-1、2-3-2、3-3-1、3-3-2、3-3-3、3-3-4。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資訊教育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家政教育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-1、1-4-1-2、2-4-1-1、2-4-1-2、2-4-8-4、2-4-8-8、3-4-0-7、4-4-1-2、4-4-1-3、4-4-2-1、4-4-2-2、4-4-2-3、4-4-3-4、4-4-3-5、6-4-2-1、7-4-0-1、7-4-0-2、7-4-0-3、7-4-0-4、7-4-0-5、7-4-0-6、8-4-0-1、8-4-0-2、8-4-0-4、8-4-0-6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第八章：運輸科技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8-3動力傳動方式（2）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8-4運輸載具（2）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B08D3">
              <w:rPr>
                <w:rFonts w:ascii="標楷體" w:eastAsia="標楷體" w:hAnsi="標楷體"/>
                <w:sz w:val="20"/>
                <w:szCs w:val="20"/>
              </w:rPr>
              <w:t>˙</w:t>
            </w:r>
            <w:proofErr w:type="gramEnd"/>
            <w:r w:rsidRPr="007B08D3">
              <w:rPr>
                <w:rFonts w:ascii="標楷體" w:eastAsia="標楷體" w:hAnsi="標楷體"/>
                <w:sz w:val="20"/>
                <w:szCs w:val="20"/>
              </w:rPr>
              <w:t>8-5未來的運輸科技（2）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8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8-3-1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知道運輸系統的動力來源。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8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8-4-1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認識陸上運輸載具，並知道其功能及應用。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8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8-4-2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認識海上運輸載具，並知道其功能及應用。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8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8-4-3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認識空中運輸載具，並知道其功能及應用。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8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8-4-4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了解應用科學原理於運輸載具的方法。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8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8-4-5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 xml:space="preserve"> 了解各種運輸載具模型設計與製作的方法。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8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8-5-1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認識未來的運輸載具。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生涯發展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、1-3-2、2-3-1、2-3-2、3-3-1、3-3-2、3-3-3、3-3-4。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資訊教育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性別平等教育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7B08D3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7B08D3">
              <w:rPr>
                <w:rFonts w:ascii="標楷體" w:eastAsia="標楷體" w:hAnsi="標楷體"/>
                <w:sz w:val="20"/>
                <w:szCs w:val="20"/>
              </w:rPr>
              <w:t>、3-4-12。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3A32B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1月16、17日第三次定期評量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1月18日休業式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7B08D3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B08D3">
              <w:rPr>
                <w:rFonts w:ascii="標楷體" w:eastAsia="標楷體" w:hAnsi="標楷體"/>
                <w:sz w:val="20"/>
                <w:szCs w:val="20"/>
              </w:rPr>
              <w:t>紙筆評量</w:t>
            </w: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1542EE" w:rsidRPr="00085559" w:rsidRDefault="001542EE" w:rsidP="00DF0EFF">
      <w:pPr>
        <w:rPr>
          <w:rFonts w:ascii="標楷體" w:eastAsia="標楷體" w:hAnsi="標楷體"/>
        </w:rPr>
      </w:pPr>
    </w:p>
    <w:p w:rsidR="00DF0EFF" w:rsidRPr="00085559" w:rsidRDefault="001542E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proofErr w:type="gramStart"/>
      <w:r w:rsidRPr="00085559">
        <w:rPr>
          <w:rFonts w:ascii="標楷體" w:eastAsia="標楷體" w:hAnsi="標楷體" w:hint="eastAsia"/>
          <w:bCs/>
          <w:sz w:val="28"/>
        </w:rPr>
        <w:lastRenderedPageBreak/>
        <w:t>臺</w:t>
      </w:r>
      <w:proofErr w:type="gramEnd"/>
      <w:r w:rsidRPr="00085559">
        <w:rPr>
          <w:rFonts w:ascii="標楷體" w:eastAsia="標楷體" w:hAnsi="標楷體" w:hint="eastAsia"/>
          <w:bCs/>
          <w:sz w:val="28"/>
        </w:rPr>
        <w:t>南市立白河國民中學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>7學年度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第2學期  </w:t>
      </w:r>
      <w:r w:rsidR="007B08D3">
        <w:rPr>
          <w:rFonts w:ascii="標楷體" w:eastAsia="標楷體" w:hAnsi="標楷體" w:hint="eastAsia"/>
          <w:bCs/>
          <w:sz w:val="28"/>
        </w:rPr>
        <w:t>九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年級    </w:t>
      </w:r>
      <w:r w:rsidR="007B08D3">
        <w:rPr>
          <w:rFonts w:ascii="標楷體" w:eastAsia="標楷體" w:hAnsi="標楷體" w:hint="eastAsia"/>
          <w:bCs/>
          <w:sz w:val="28"/>
        </w:rPr>
        <w:t>南一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版   </w:t>
      </w:r>
      <w:r w:rsidR="007B08D3">
        <w:rPr>
          <w:rFonts w:ascii="標楷體" w:eastAsia="標楷體" w:hAnsi="標楷體" w:hint="eastAsia"/>
          <w:bCs/>
          <w:sz w:val="28"/>
        </w:rPr>
        <w:t>自然</w:t>
      </w:r>
      <w:r w:rsidR="00DF0EFF" w:rsidRPr="00085559">
        <w:rPr>
          <w:rFonts w:ascii="標楷體" w:eastAsia="標楷體" w:hAnsi="標楷體" w:hint="eastAsia"/>
          <w:bCs/>
          <w:sz w:val="28"/>
        </w:rPr>
        <w:t>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>(</w:t>
      </w:r>
      <w:proofErr w:type="gramStart"/>
      <w:r w:rsidRPr="00085559">
        <w:rPr>
          <w:rFonts w:ascii="標楷體" w:eastAsia="標楷體" w:hAnsi="標楷體" w:hint="eastAsia"/>
          <w:bCs/>
        </w:rPr>
        <w:t>一</w:t>
      </w:r>
      <w:proofErr w:type="gramEnd"/>
      <w:r w:rsidRPr="00085559">
        <w:rPr>
          <w:rFonts w:ascii="標楷體" w:eastAsia="標楷體" w:hAnsi="標楷體" w:hint="eastAsia"/>
          <w:bCs/>
        </w:rPr>
        <w:t xml:space="preserve">) 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="007B08D3">
        <w:rPr>
          <w:rFonts w:ascii="標楷體" w:eastAsia="標楷體" w:hAnsi="標楷體" w:hint="eastAsia"/>
          <w:bCs/>
          <w:u w:val="single"/>
        </w:rPr>
        <w:t>九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Pr="00085559">
        <w:rPr>
          <w:rFonts w:ascii="標楷體" w:eastAsia="標楷體" w:hAnsi="標楷體" w:hint="eastAsia"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7B08D3" w:rsidRPr="00085559" w:rsidTr="00381096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 w:hint="eastAsia"/>
              </w:rPr>
              <w:t>1.瞭解電流的熱效應及電能、電功率的轉換。</w:t>
            </w:r>
          </w:p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 w:hint="eastAsia"/>
              </w:rPr>
              <w:t>2.瞭解電的供應和輸送情形，以及家庭電器的安全使用方法。</w:t>
            </w:r>
          </w:p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 w:hint="eastAsia"/>
              </w:rPr>
              <w:t>3.認識電池的構造與原理，以及不同種類電池的差異。</w:t>
            </w:r>
          </w:p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 w:hint="eastAsia"/>
              </w:rPr>
              <w:t>4.藉由電解硫酸銅溶液</w:t>
            </w:r>
            <w:proofErr w:type="gramStart"/>
            <w:r w:rsidRPr="00932888">
              <w:rPr>
                <w:rFonts w:ascii="標楷體" w:eastAsia="標楷體" w:hAnsi="標楷體" w:hint="eastAsia"/>
              </w:rPr>
              <w:t>與鋅銅電池</w:t>
            </w:r>
            <w:proofErr w:type="gramEnd"/>
            <w:r w:rsidRPr="00932888">
              <w:rPr>
                <w:rFonts w:ascii="標楷體" w:eastAsia="標楷體" w:hAnsi="標楷體" w:hint="eastAsia"/>
              </w:rPr>
              <w:t>的實驗了解電解及廣義的氧化還原定義。</w:t>
            </w:r>
          </w:p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 w:hint="eastAsia"/>
              </w:rPr>
              <w:t>5.了解磁鐵、磁場、磁力線與地磁的概念。</w:t>
            </w:r>
          </w:p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 w:hint="eastAsia"/>
              </w:rPr>
              <w:t>6.探討電與磁的關係，如電流會產生磁的作用、磁場的改變會產生電動勢、載流導線在磁場中會受力，並能利用安培右手定則。</w:t>
            </w:r>
          </w:p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 w:hint="eastAsia"/>
              </w:rPr>
              <w:t>7.瞭解電流磁效應的應用，如電磁鐵、馬達、電話。</w:t>
            </w:r>
          </w:p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 w:hint="eastAsia"/>
              </w:rPr>
              <w:t>8.認識電磁感應、交流電與直流電與發電機的原理。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/>
              </w:rPr>
              <w:t>9.</w:t>
            </w:r>
            <w:r w:rsidRPr="00932888">
              <w:rPr>
                <w:rFonts w:ascii="標楷體" w:eastAsia="標楷體" w:hAnsi="標楷體" w:hint="eastAsia"/>
              </w:rPr>
              <w:t>了解影響天氣現象的各種因素。</w:t>
            </w:r>
          </w:p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 w:hint="eastAsia"/>
              </w:rPr>
              <w:t>10. 了解颱風、山崩、土石流、洪水、乾旱的原因與防治。</w:t>
            </w:r>
          </w:p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 w:hint="eastAsia"/>
              </w:rPr>
              <w:t>11.認識洋流與氣候的關係，並瞭解聖嬰現象及其影響力。</w:t>
            </w:r>
          </w:p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 w:hint="eastAsia"/>
              </w:rPr>
              <w:t>12.瞭解全球暖化的原因、影響、與防治。</w:t>
            </w:r>
          </w:p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 w:hint="eastAsia"/>
              </w:rPr>
              <w:t>13.瞭解紫外線與臭氧的關係，以及臭氧層的形成、破壞及如何保護。</w:t>
            </w:r>
          </w:p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/>
              </w:rPr>
              <w:t>14.</w:t>
            </w:r>
            <w:r w:rsidRPr="00932888">
              <w:rPr>
                <w:rFonts w:ascii="標楷體" w:eastAsia="標楷體" w:hAnsi="標楷體" w:hint="eastAsia"/>
              </w:rPr>
              <w:t>知道能源的種類與意義</w:t>
            </w:r>
            <w:r w:rsidRPr="00932888">
              <w:rPr>
                <w:rFonts w:ascii="標楷體" w:eastAsia="標楷體" w:hAnsi="標楷體"/>
              </w:rPr>
              <w:t>。</w:t>
            </w:r>
          </w:p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/>
              </w:rPr>
              <w:t>15.認識常用的能源，包括電、汽油、瓦斯。</w:t>
            </w:r>
          </w:p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/>
              </w:rPr>
              <w:t>16.瞭解再生能源的開發與利用，並知道新的能源利用方式。</w:t>
            </w:r>
          </w:p>
          <w:p w:rsidR="007B08D3" w:rsidRPr="00932888" w:rsidRDefault="007B08D3" w:rsidP="007B08D3">
            <w:pPr>
              <w:rPr>
                <w:rFonts w:ascii="標楷體" w:eastAsia="標楷體" w:hAnsi="標楷體"/>
              </w:rPr>
            </w:pPr>
            <w:r w:rsidRPr="00932888">
              <w:rPr>
                <w:rFonts w:ascii="標楷體" w:eastAsia="標楷體" w:hAnsi="標楷體"/>
              </w:rPr>
              <w:t>17.</w:t>
            </w:r>
            <w:r w:rsidRPr="00932888">
              <w:rPr>
                <w:rFonts w:ascii="標楷體" w:eastAsia="標楷體" w:hAnsi="標楷體" w:hint="eastAsia"/>
              </w:rPr>
              <w:t>瞭解能源科技未來發展的方向</w:t>
            </w:r>
            <w:r w:rsidRPr="00932888">
              <w:rPr>
                <w:rFonts w:ascii="標楷體" w:eastAsia="標楷體" w:hAnsi="標楷體"/>
              </w:rPr>
              <w:t>。</w:t>
            </w: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="00AC2DFB">
        <w:rPr>
          <w:rFonts w:ascii="標楷體" w:eastAsia="標楷體" w:hAnsi="標楷體" w:hint="eastAsia"/>
          <w:bCs/>
          <w:u w:val="single"/>
        </w:rPr>
        <w:t>九</w:t>
      </w:r>
      <w:bookmarkStart w:id="1" w:name="_GoBack"/>
      <w:bookmarkEnd w:id="1"/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Pr="00085559">
        <w:rPr>
          <w:rFonts w:ascii="標楷體" w:eastAsia="標楷體" w:hAnsi="標楷體" w:hint="eastAsia"/>
          <w:bCs/>
        </w:rPr>
        <w:t>年級</w:t>
      </w:r>
      <w:r w:rsidR="009F0BBC" w:rsidRPr="00085559">
        <w:rPr>
          <w:rFonts w:ascii="標楷體" w:eastAsia="標楷體" w:hAnsi="標楷體" w:hint="eastAsia"/>
          <w:bCs/>
        </w:rPr>
        <w:t>下</w:t>
      </w:r>
      <w:r w:rsidRPr="00085559">
        <w:rPr>
          <w:rFonts w:ascii="標楷體" w:eastAsia="標楷體" w:hAnsi="標楷體" w:hint="eastAsia"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085559" w:rsidTr="001A1BA4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</w:t>
            </w:r>
            <w:proofErr w:type="gramEnd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proofErr w:type="gramStart"/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或 備 </w:t>
            </w:r>
            <w:proofErr w:type="gramStart"/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註</w:t>
            </w:r>
            <w:proofErr w:type="gramEnd"/>
          </w:p>
        </w:tc>
      </w:tr>
      <w:tr w:rsidR="0000109D" w:rsidRPr="00085559" w:rsidTr="001A1BA4">
        <w:trPr>
          <w:trHeight w:val="521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寒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92626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2月4日除夕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932888" w:rsidRDefault="0000109D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932888" w:rsidRDefault="0000109D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932888" w:rsidRDefault="0000109D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932888" w:rsidRDefault="0000109D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9D" w:rsidRPr="00932888" w:rsidRDefault="0000109D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932888" w:rsidRDefault="0000109D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7B08D3" w:rsidRPr="00085559" w:rsidTr="00381096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2月11日開學正式上課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-1、1-4-1-2、1-4-1-3、1-4-4-2、1-4-4-4、2-4-1-1、2-4-1-2、2-4-5-8、2-4-6-1、2-4-8-5、3-4-0-5、4-4-1-1、4-4-1-2、4-4-2-2、4-4-2-3、6-4-5-1、7-4-0-1、7-4-0-2、8-4-0-4、8-4-0-5、8-4-0-6。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第一章：電與生活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1-1電流的熱效應(2)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1-2電的輸送與消耗(1) 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1-3家庭用電安全(1)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1-1-1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觀察電流的熱效應現象。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1-1-2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了解電能與熱能的轉換。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1-1-3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了解電器功率的計算。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1-1-4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了解家庭電器標示的意義。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知道電力輸送到用戶的方式。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1-2-2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能運用理化原理說明電力輸送的基本方式。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1-2-3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能區分火線與地線的不同。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1-2-4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正確使用家庭電器的電源。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1-2-5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知道電費的計算方式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1-2-6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計算日常生活中所使用電器的耗電量。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能說明短路的意義。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1-3-2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能避免造成短路的方法。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1-3-3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能說明安全負載電流的意義。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能正確使用延長線。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1-3-5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能認識保險絲的使用。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1-3-6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能正確使用保險絲。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1-3-7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能知道確保家庭用電安全的基本方法。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【生涯發展】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、2-3-2、3-1-1、3-2-1、3-2-3、3-3-3、3-3-4。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3-3-6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、3-4-4、3-4-5。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【資訊教育】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4-3-4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、5-4-2。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1E4CB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-1、1-4-2-1、1-4-4-1、1-4-4-4、1-4-5-1、1-4-5-2、1-4-5-4、2-4-1-2、2-4-5-3、2-4-5-4、2-4-5-5、3-4-0-7、6-4-2-2、6-4-5-1、7-4-0-1、7-4-0-3。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第一章：電與生活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1-4電池(2)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1-5電流的化學效應(2)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藉</w:t>
            </w: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由鋅銅電池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的實驗了解廣義的氧化還原定義。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1-4-2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藉</w:t>
            </w: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由鋅銅電池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的實驗認識化學電池的使用方式（包括充電與放電）。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1-4-3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能</w:t>
            </w: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由伏打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電池的發明，了解其在科學發展史上的意義。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1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1-5-1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藉由水的電解實驗，瞭解電流的化學效應。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1-5-2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藉由硫酸銅溶液電解實驗的顏色變化，探討電解反應時離子的移動情形。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1-5-3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認識電流的化學效應在生活中的應用</w:t>
            </w: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—電鍍。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【生涯發展】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、1-3-2、3-1-1、3-2-1、3-2-3、3-3-1、3-3-2、3-3-3、3-3-4。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3-3-6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、3-4-4、3-4-5。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【資訊教育】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4-3-4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、5-4-2。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1E4CB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2/26、27第一次模擬考(BK1-5)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2月28日和平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紀念日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-1、1-4-1-2、1-4-1-3、1-4-4-2、1-4-4-4、2-4-1-1、2-4-1-2、2-4-5-8、3-4-0-5、4-4-1-2、6-4-5-1、7-4-0-1。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第二章：生活中的電與磁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2-1磁鐵與磁場(2)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2-2電流的磁效應(2)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2-1-1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了解指北極和指南極的意義。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2-1-2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了解同名磁極相斥、異名磁極相斥。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2-1-3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了解暫時磁鐵和永久磁鐵的意義與區別。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2-1-4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認識磁場。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2-1-5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了解磁力線的意義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2-1-6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能說出磁力線與磁場的關係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lastRenderedPageBreak/>
                <w:t>2-1-7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了解磁力線的繪製方法與特性。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2-1-8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了解地球磁場的方向。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認識電流的磁效應。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2-2-2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認識通電直導線建立的磁場。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2-2-3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認識安培右手定則的意義。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2-2-4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認識螺管線圈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建立的磁場。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2-2-5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認識電磁鐵的意義與應用。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2-2-6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了解馬達的原理。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lastRenderedPageBreak/>
              <w:t>【生涯發展】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、1-3-2、2-3-1、2-3-2、3-2-1、3-2-3、3-3-1、3-3-2、3-3-3、3-3-4。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1E4CB9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-1、1-4-1-2、1-4-1-3、1-4-4-1、1-4-4-2、1-4-4-4、2-4-1-1、2-4-1-2、2-4-5-8、2-4-6-1、3-4-0-1、3-4-0-2、3-4-0-3、3-4-0-4、3-4-0-5、4-4-1-2、5-4-1-1、5-4-1-3、6-4-1-1、6-4-2-1、6-4-2-2、6-4-3-1、6-4-5-1、7-4-0-1。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第二章：生活中的電與磁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2-3電流與磁場的交互作用(1)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2-4電磁感應(2)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2-5發電方式與原理(1)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了解載流直導線在磁場中的受力情形。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了解</w:t>
            </w: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右手開掌定則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能利用</w:t>
            </w: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右手開掌定則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，解釋直流電動機的運轉原理。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2-4-1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觀察電磁感應現象。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2-4-2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了解感應電流大小的因素。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2-4-3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認識直流電與交流電。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2-4-4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知道直流發電機的發電原理。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2-5-1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認識水力發電的方式與原理。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2-5-2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認識火力發電的方式與原理。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2-5-3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認識核能發電的方式與原理。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【生涯發展】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、1-3-2、2-3-1、2-3-2、3-2-1、3-2-3、3-3-1、3-3-2、3-3-3、3-3-4。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1E4CB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1-4-3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-1、1-4-4-2、1-4-5-2、1-4-5-5、2-4-1-1、2-4-3-3、2-4-4-1、3-4-0-2、4-4-3-5、6-4-2-1、7-4-0-1、7-4-0-2、7-4-0-3、7-4-0-5。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第三章：複雜多變的天氣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3-1地球的大氣(1)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3-2天氣的要素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(3)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3-1-1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知道大氣的組成成分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3-1-2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知道大氣層的溫度隨高度變化的關係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3-1-3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知道大氣層中對流層及平流層的特性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3-1-4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知道大氣是地球上生物的保護罩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3-1-5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了解空氣汙染的來源及對生物的影響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3-2-1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介紹空氣</w:t>
            </w: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中所富含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水氣的特性，使學生能：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（1）知道水氣與雲的關係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（2）了解雲的成因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（3）能知道水氣是造成天氣變化的主角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3-2-2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了解影響天氣現象的各種因素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3-2-3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認識高、低氣壓推移流動的現象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【生涯發展】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、1-3-2、2-3-1、2-3-2、3-1-1、3-1-2、3-2-1、3-2-2、3-2-3、3-2-4、3-3-1、3-3-2、3-3-3、3-3-4。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3-3-6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、3-4-4。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【資訊教育】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、4-4-1、5-3-4、5-4-3。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、1-2-4、1-2-5、1-3-2、1-3-3、1-3-5、2-1-3、2-1-4、2-1-5、2-2-2、2-2-3、2-2-4、2-2-5、2-3-2、2-3-5、3-2-1、3-3-1、3-3-7、3-4-7。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1E4CB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1-4-5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-2、1-4-5-3、1-4-5-4、1-4-5-5、1-4-5-6、2-4-1-1、2-4-3-3、6-4-2-2、7-4-0-1。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第三章：複雜多變的天氣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3-3</w:t>
            </w:r>
            <w:r w:rsidRPr="00932888">
              <w:rPr>
                <w:rFonts w:ascii="標楷體" w:eastAsia="標楷體" w:hAnsi="標楷體" w:hint="eastAsia"/>
                <w:sz w:val="20"/>
                <w:szCs w:val="20"/>
              </w:rPr>
              <w:t>氣團和鋒面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(2)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93288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32888">
              <w:rPr>
                <w:rFonts w:ascii="標楷體" w:eastAsia="標楷體" w:hAnsi="標楷體"/>
                <w:sz w:val="20"/>
                <w:szCs w:val="20"/>
              </w:rPr>
              <w:t>臺灣的氣候與天氣(1)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93288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32888">
              <w:rPr>
                <w:rFonts w:ascii="標楷體" w:eastAsia="標楷體" w:hAnsi="標楷體"/>
                <w:sz w:val="20"/>
                <w:szCs w:val="20"/>
              </w:rPr>
              <w:t>氣象資訊(1)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了解氣團與鋒面的性質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認識氣團與鋒面的天氣型態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93288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32888">
              <w:rPr>
                <w:rFonts w:ascii="標楷體" w:eastAsia="標楷體" w:hAnsi="標楷體"/>
                <w:sz w:val="20"/>
                <w:szCs w:val="20"/>
              </w:rPr>
              <w:t>-1了解臺灣的氣候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93288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32888">
              <w:rPr>
                <w:rFonts w:ascii="標楷體" w:eastAsia="標楷體" w:hAnsi="標楷體"/>
                <w:sz w:val="20"/>
                <w:szCs w:val="20"/>
              </w:rPr>
              <w:t>-2認識常見的天氣現象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93288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32888">
              <w:rPr>
                <w:rFonts w:ascii="標楷體" w:eastAsia="標楷體" w:hAnsi="標楷體"/>
                <w:sz w:val="20"/>
                <w:szCs w:val="20"/>
              </w:rPr>
              <w:t>-1了解氣象觀測的內容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93288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32888">
              <w:rPr>
                <w:rFonts w:ascii="標楷體" w:eastAsia="標楷體" w:hAnsi="標楷體"/>
                <w:sz w:val="20"/>
                <w:szCs w:val="20"/>
              </w:rPr>
              <w:t>-2認識天氣圖和衛星雲圖上與天氣現象有關的符號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3-</w:t>
            </w:r>
            <w:r w:rsidRPr="0093288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32888">
              <w:rPr>
                <w:rFonts w:ascii="標楷體" w:eastAsia="標楷體" w:hAnsi="標楷體"/>
                <w:sz w:val="20"/>
                <w:szCs w:val="20"/>
              </w:rPr>
              <w:t>-3知道中央氣象局如何發布天氣預報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、1-3-2、3-1-2、3-2-2、3-2-4、3-3-1、3-3-2、3-3-3、3-3-4。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3-4-4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【資訊教育】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4-4-1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、5-3-4、5-4-2。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、1-2-4、1-2-5、1-3-2、1-3-3、1-3-5、2-1-3、2-1-4、2-1-5、2-2-2、2-2-3、2-2-4、2-2-5、2-2-6、2-3-2、2-3-5、3-3-1。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、4-3-4。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1E4CB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3月26、27日第一次定期評量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紙筆評量</w:t>
            </w:r>
          </w:p>
        </w:tc>
      </w:tr>
      <w:tr w:rsidR="007B08D3" w:rsidRPr="00085559" w:rsidTr="001E4CB9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4月4日兒童節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4月5日掃墓節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1-4-3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-1、1-4-3-2、1-4-5-4、1-4-5-5、1-4-5-6、2-4-3-3、4-4-1-3、6-4-2-1、6-4-2-2、6-4-4-1、6-4-5-2、7-4-0-1、7-4-0-2、7-4-0-3。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第四章：全球變遷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4-1海洋與氣候變化(2)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4-2聖嬰現象(2)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4-1-1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認識全球主要洋流及其成因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4-1-2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說出洋流與氣候的關連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4-2-1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知道什麼是聖嬰現象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4-2-2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能說明聖嬰現象對環境的影響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【資訊教育】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、4-2-1、4-3-4、4-4-1、5-3-4、5-4-2、5-4-3。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、1-2-5、1-3-2、1-3-3、1-3-4、1-3-5、2-1-3、2-1-4、2-1-5、2-2-2、2-2-3、2-2-4、2-2-5、2-2-6、2-3-2、2-3-5、3-3-1。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2-31-、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、3-1-1、3-1-2、3-2-1、3-2-2、3-2-3、3-2-4、3-3-1、3-3-2、3-2-4、3-3-3、3-3-5。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、4-3-4。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3-3-6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、3-4-4、3-4-5。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1E4CB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1-4-3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-1、1-4-3-2、1-4-5-4、1-4-5-5、1-4-5-6、3-4-0-4、5-4-1-3、6-4-4-1、6-4-5-2、7-4-0-1、7-4-0-3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第四章：全球變遷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4-3臭氧層(1)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4-4溫室效應與全球暖化(2)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4-5防治天然災害(1)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能說明臭氧層的形成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能了解臭氧層的功能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4-3-3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知道臭氧層的破壞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4-3-4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能提出對臭氧層的保護的看法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4-4-1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能知道全球暖化的成因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4-4-2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能了解全球暖化的影響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4-4-3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知道全球暖化的防治與改善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4-5-1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知道洪水的成因與災害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4-5-2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知道乾旱的成因與災害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4-5-3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了解山崩的原因與防治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5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4-5-4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了解土石流的原因與防治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【資訊教育】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、4-2-1、4-3-4、4-4-1、5-3-4、5-4-2、5-4-3。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、4-3-4。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、1-2-4、1-2-5、1-3-2、1-3-3、1-3-4、1-3-5、2-1-3、2-1-4、2-1-5、2-2-2、2-2-4、2-2-5、2-2-6、2-3-2、2-3-5、3-2-1、3-3-1、3-3-7、3-4-7、3-4-8。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3-1-1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、3-1-2、3-2-1、3-2-2、3-2-3、3-2-4、3-3-1、3-3-2。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3-3-6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、3-4-4、3-4-5。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1E4CB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1-4-1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-1、1-4-3-1、1-4-4-2、1-4-4-3、1-4-5-1、1-4-5-2、1-4-5-4、1-4-5-5、2-4-1-1、3-4-0-1、3-4-0-2、3-4-0-5、4-4-1-3、4-4-2-1、4-4-2-3、5-4-1-1、6-4-2-1、6-4-3-1、7-4-0-1、7-4-0-2。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第五章：能源科技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5-1認識能源科技(1)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5-2常用的能源(3)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5-1-1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知道能源的意義。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5-1-2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了解石化礦產的形成過程與特性。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5-1-3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體會珍惜自然資源的重要。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5-2-1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認識汽油的分類方式。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5-2-2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正確選用汽油。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5-2-3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了解油價對日常生活的影響。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5-2-4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知道液化天然氣的使用。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5-2-5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能注意液化天然氣使用的安全。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、1-3-2、2-3-1、2-3-2、3-1-1、3-1-2、3-2-1、3-3-1、3-3-2、3-2-3、3-2-4、3-3-2、3-3-3、3-3-4、3-3-5。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3-3-6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、3-4-4。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【資訊教育】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3-4-1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、1-2-5、1-3-2、1-3-3、1-3-5、2-1-3、2-1-4、2-1-5、2-2-2、2-2-4、2-2-5、2-3-2、2-3-5、3-3-1。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7B08D3" w:rsidRPr="00085559" w:rsidTr="001E4CB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D3" w:rsidRPr="00085559" w:rsidRDefault="007B08D3" w:rsidP="007B08D3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7B08D3" w:rsidRPr="00085559" w:rsidRDefault="007B08D3" w:rsidP="007B08D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8D3" w:rsidRPr="00085559" w:rsidRDefault="007B08D3" w:rsidP="007B08D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4/23-24第二次模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lastRenderedPageBreak/>
              <w:t>擬考(BK1-6)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lastRenderedPageBreak/>
                <w:t>1-4-5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-1、1-4-5-2、1-</w:t>
            </w:r>
            <w:r w:rsidRPr="00932888">
              <w:rPr>
                <w:rFonts w:ascii="標楷體" w:eastAsia="標楷體" w:hAnsi="標楷體"/>
                <w:sz w:val="20"/>
                <w:szCs w:val="20"/>
              </w:rPr>
              <w:lastRenderedPageBreak/>
              <w:t>4-5-5、2-4-1-1、3-4-0-1、3-4-0-2、3-4-0-5、4-4-1-3、4-4-2-1、5-4-1-1、7-4-0-1、7-4-0-2、7-4-0-3、7-4-0-5。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lastRenderedPageBreak/>
              <w:t>第五章：能源</w:t>
            </w:r>
            <w:r w:rsidRPr="00932888">
              <w:rPr>
                <w:rFonts w:ascii="標楷體" w:eastAsia="標楷體" w:hAnsi="標楷體"/>
                <w:sz w:val="20"/>
                <w:szCs w:val="20"/>
              </w:rPr>
              <w:lastRenderedPageBreak/>
              <w:t>科技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5-3再生能源(2)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5-4節約能源(1)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32888">
              <w:rPr>
                <w:rFonts w:ascii="標楷體" w:eastAsia="標楷體" w:hAnsi="標楷體"/>
                <w:sz w:val="20"/>
                <w:szCs w:val="20"/>
              </w:rPr>
              <w:t>․</w:t>
            </w:r>
            <w:proofErr w:type="gramEnd"/>
            <w:r w:rsidRPr="00932888">
              <w:rPr>
                <w:rFonts w:ascii="標楷體" w:eastAsia="標楷體" w:hAnsi="標楷體"/>
                <w:sz w:val="20"/>
                <w:szCs w:val="20"/>
              </w:rPr>
              <w:t>5-5能源的未來發展(1)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lastRenderedPageBreak/>
                <w:t>5-3-1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知道再生能源應用對</w:t>
            </w:r>
            <w:r w:rsidRPr="00932888">
              <w:rPr>
                <w:rFonts w:ascii="標楷體" w:eastAsia="標楷體" w:hAnsi="標楷體"/>
                <w:sz w:val="20"/>
                <w:szCs w:val="20"/>
              </w:rPr>
              <w:lastRenderedPageBreak/>
              <w:t>環境的影響。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5-3-2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認識風力發電的方式與原理。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認識太陽能發電的方式與原理。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5-3-4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認識地熱發電的方式與原理。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5-3-5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認識海洋能源發電的方式與原理。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5-3-6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認識生質能源發電的方式與原理。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5-4-1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能說出節省能源裝置的開發方式。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5-4-2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能從日常生活中做好居住環境的節能習慣。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5-4-3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能養成節約能源的習慣。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5-4-4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認識汽電共生的方式與原理。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5-5-1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 xml:space="preserve"> 說出能源科技未來發展的方向。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lastRenderedPageBreak/>
              <w:t>【性別平等教育】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lastRenderedPageBreak/>
                <w:t>1-2-1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、1-2-5、1-3-2、1-3-3、1-3-5、2-1-3、2-1-4、2-1-5、2-2-2、2-2-4、2-2-5、2-3-2、2-3-5、3-3-1。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、1-3-2、2-3-1、2-3-2、3-1-1、3-1-2、3-2-1、3-2-2、3-2-3、3-2-4、3-3-1、3-3-2、3-3-3、3-3-4、3-3-5。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【資訊教育】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4-3-4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、5-4-2。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932888">
                <w:rPr>
                  <w:rFonts w:ascii="標楷體" w:eastAsia="標楷體" w:hAnsi="標楷體"/>
                  <w:sz w:val="20"/>
                  <w:szCs w:val="20"/>
                </w:rPr>
                <w:t>3-3-6</w:t>
              </w:r>
            </w:smartTag>
            <w:r w:rsidRPr="00932888">
              <w:rPr>
                <w:rFonts w:ascii="標楷體" w:eastAsia="標楷體" w:hAnsi="標楷體"/>
                <w:sz w:val="20"/>
                <w:szCs w:val="20"/>
              </w:rPr>
              <w:t>、3-4-4、3-4-5。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討論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lastRenderedPageBreak/>
              <w:t>口語評量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活動進行</w:t>
            </w:r>
          </w:p>
          <w:p w:rsidR="007B08D3" w:rsidRPr="00932888" w:rsidRDefault="007B08D3" w:rsidP="007B08D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32888">
              <w:rPr>
                <w:rFonts w:ascii="標楷體" w:eastAsia="標楷體" w:hAnsi="標楷體"/>
                <w:sz w:val="20"/>
                <w:szCs w:val="20"/>
              </w:rPr>
              <w:t>成果發表</w:t>
            </w:r>
          </w:p>
        </w:tc>
      </w:tr>
      <w:tr w:rsidR="00D41597" w:rsidRPr="00085559" w:rsidTr="00237447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97" w:rsidRPr="00085559" w:rsidRDefault="00D41597" w:rsidP="00D41597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932888" w:rsidRDefault="00D41597" w:rsidP="00D4159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E7B04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1-4-4-2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1-4-4-4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3-4-0-5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6-4-5-1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7-4-0-1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6118E2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複習</w:t>
            </w:r>
            <w:proofErr w:type="gramStart"/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41597" w:rsidRPr="006118E2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6118E2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針對三至六冊教學內容不足之處，進行進一步的說明與講解。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</w:p>
          <w:p w:rsidR="00D41597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3-4-4 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【資訊教育】</w:t>
            </w:r>
          </w:p>
          <w:p w:rsidR="00D41597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3-4-1</w:t>
            </w:r>
          </w:p>
          <w:p w:rsidR="00D41597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D41597" w:rsidRPr="006118E2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3-4-2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4-4-3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5-3-3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5-3-4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6118E2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6118E2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1.紙筆測驗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2.作業檢核</w:t>
            </w:r>
          </w:p>
        </w:tc>
      </w:tr>
      <w:tr w:rsidR="00D41597" w:rsidRPr="00085559" w:rsidTr="00237447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97" w:rsidRPr="00085559" w:rsidRDefault="00D41597" w:rsidP="00D41597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6118E2" w:rsidRDefault="00D41597" w:rsidP="00D41597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E7B04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1-4-4-2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1-4-4-4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3-4-0-5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6-4-5-1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7-4-0-1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6118E2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複習</w:t>
            </w:r>
            <w:proofErr w:type="gramStart"/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41597" w:rsidRPr="006118E2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6118E2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針對三至六冊教學內容不足之處，進行進一步的說明與講解。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</w:p>
          <w:p w:rsidR="00D41597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3-4-4 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【資訊教育】</w:t>
            </w:r>
          </w:p>
          <w:p w:rsidR="00D41597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3-4-1</w:t>
            </w:r>
          </w:p>
          <w:p w:rsidR="00D41597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D41597" w:rsidRPr="006118E2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3-4-2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4-4-3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5-3-3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5-3-4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6118E2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6118E2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1.紙筆測驗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2.作業檢核</w:t>
            </w:r>
          </w:p>
        </w:tc>
      </w:tr>
      <w:tr w:rsidR="00D41597" w:rsidRPr="00085559" w:rsidTr="00FA63EB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97" w:rsidRPr="00085559" w:rsidRDefault="00D41597" w:rsidP="00D41597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5月15、16日第二次定期評量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5/18、19日國中教育會考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6118E2" w:rsidRDefault="00D41597" w:rsidP="00D41597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E7B04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1-4-1-3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1-4-4-2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1-4-4-4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3-4-0-5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6-4-5-1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7-4-0-1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6118E2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複習</w:t>
            </w:r>
            <w:proofErr w:type="gramStart"/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41597" w:rsidRPr="006118E2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6118E2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針對三至六冊教學內容不足之處，進行進一步的說明與講解。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</w:p>
          <w:p w:rsidR="00D41597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3-4-4 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【資訊教育】</w:t>
            </w:r>
          </w:p>
          <w:p w:rsidR="00D41597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3-4-1</w:t>
            </w:r>
          </w:p>
          <w:p w:rsidR="00D41597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D41597" w:rsidRPr="006118E2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3-4-2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4-4-3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5-3-3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5-3-4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、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6118E2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6118E2" w:rsidRDefault="00D41597" w:rsidP="00D4159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1.紙筆測驗</w:t>
            </w:r>
            <w:r w:rsidRPr="008E7B0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2.作業檢核</w:t>
            </w:r>
          </w:p>
        </w:tc>
      </w:tr>
      <w:tr w:rsidR="00D41597" w:rsidRPr="00085559" w:rsidTr="001C670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97" w:rsidRPr="00085559" w:rsidRDefault="00D41597" w:rsidP="00D41597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1-4-1-1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1-4-4-4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2-4-1-1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3-4-0-1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氧的</w:t>
            </w:r>
            <w:proofErr w:type="gramEnd"/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助燃性與燃燒產物、二氧化碳的製備與性質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1.了解氧氣具有助燃性。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2.知道燃燒後的產物。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3.了解二氧化碳的性質。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4.知道如何製備二氧化碳。.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3-4-4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討論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口語評量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活動進行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成果發表</w:t>
            </w:r>
          </w:p>
        </w:tc>
      </w:tr>
      <w:tr w:rsidR="00D41597" w:rsidRPr="00085559" w:rsidTr="00DD19B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97" w:rsidRPr="00085559" w:rsidRDefault="00D41597" w:rsidP="00D41597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1-4-5-2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2-4-1-1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2-4-1-2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2-4-3-2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3-4-0-7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6-4-2-1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7-4-0-5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哪些氣體可能造成氣溫上升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1.知道哪些氣體可能造成氣溫上升。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2.了解溫室效應的意義與原因。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3.認識溫室氣體的種類。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3-4-2、4-4-3、5-3-3、5-3-4、5-4-1</w:t>
            </w:r>
          </w:p>
          <w:p w:rsidR="00D41597" w:rsidRPr="00D41597" w:rsidRDefault="00D41597" w:rsidP="00D41597">
            <w:pPr>
              <w:pStyle w:val="3"/>
              <w:tabs>
                <w:tab w:val="left" w:pos="0"/>
              </w:tabs>
              <w:snapToGrid w:val="0"/>
              <w:spacing w:line="0" w:lineRule="atLeast"/>
              <w:ind w:left="0" w:right="0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</w:p>
          <w:p w:rsidR="00D41597" w:rsidRPr="00D41597" w:rsidRDefault="00D41597" w:rsidP="00D41597">
            <w:pPr>
              <w:pStyle w:val="3"/>
              <w:tabs>
                <w:tab w:val="left" w:pos="0"/>
              </w:tabs>
              <w:snapToGrid w:val="0"/>
              <w:spacing w:line="0" w:lineRule="atLeast"/>
              <w:ind w:left="0" w:right="0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討論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口語評量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活動進行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成果發表</w:t>
            </w:r>
          </w:p>
        </w:tc>
      </w:tr>
      <w:tr w:rsidR="00D41597" w:rsidRPr="00085559" w:rsidTr="00175B39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97" w:rsidRPr="00085559" w:rsidRDefault="00D41597" w:rsidP="00D41597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6月7日端午節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1-4-1-1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1-4-4-4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1-4-5-4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2-4-1-1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2-4-5-1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2-4-5-4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3-4-0-1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電鍍銅等金屬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1.知道電鍍是電流引起的化學效應。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2.了解電鍍銅的裝置與原理。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3.嘗試其他金屬的電鍍，如鎳、鉻、錫、鋅等。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3-4-2、4-4-3、5-3-3、5-3-4、5-4-1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6"/>
                <w:attr w:name="IsLunarDate" w:val="False"/>
                <w:attr w:name="IsROCDate" w:val="False"/>
              </w:smartTagPr>
              <w:r w:rsidRPr="00D4159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3-3-6</w:t>
              </w:r>
            </w:smartTag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、3-4-4、3-4-5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討論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口語評量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活動進行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成果發表</w:t>
            </w:r>
          </w:p>
        </w:tc>
      </w:tr>
      <w:tr w:rsidR="00D41597" w:rsidRPr="00085559" w:rsidTr="00175B3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97" w:rsidRPr="00085559" w:rsidRDefault="00D41597" w:rsidP="00D41597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1-4-5-4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2-4-1-2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2-4-3-2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6-4-2-1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7-4-0-1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7-4-0-2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7-4-0-3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地震來了！虛擬實境與益智問題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1.知道臺灣位於板塊交界，故地震頻繁。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2.認識減輕地震災害的方法，並能運用於生活上。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3.請學生討論地震災害的預防以及地震發生時的應變措施。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討論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口語評量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活動進行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成果發表</w:t>
            </w:r>
          </w:p>
        </w:tc>
      </w:tr>
      <w:tr w:rsidR="00D41597" w:rsidRPr="00085559" w:rsidTr="00175B3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597" w:rsidRPr="00085559" w:rsidRDefault="00D41597" w:rsidP="00D41597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1-4-5-4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4-4-2-1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4-4-2-2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4-4-3-4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4-4-3-5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8-4-0-6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電子明滅器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1.學習設計並製作一個通路裝置。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2.了解電路通路與斷路的配置。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3.認識各種電路元件。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4.認識三用電錶的功能與使用方法。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pStyle w:val="3"/>
              <w:tabs>
                <w:tab w:val="left" w:pos="0"/>
              </w:tabs>
              <w:snapToGrid w:val="0"/>
              <w:spacing w:line="0" w:lineRule="atLeast"/>
              <w:ind w:left="0" w:right="0" w:firstLine="0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</w:rPr>
              <w:t>【家政教育】</w:t>
            </w:r>
          </w:p>
          <w:p w:rsidR="00D41597" w:rsidRPr="00D41597" w:rsidRDefault="00D41597" w:rsidP="00D41597">
            <w:pPr>
              <w:pStyle w:val="3"/>
              <w:tabs>
                <w:tab w:val="left" w:pos="0"/>
              </w:tabs>
              <w:snapToGrid w:val="0"/>
              <w:spacing w:line="0" w:lineRule="atLeast"/>
              <w:ind w:left="0" w:right="0" w:firstLine="0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討論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口語評量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活動進行</w:t>
            </w:r>
          </w:p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成果發表</w:t>
            </w:r>
          </w:p>
        </w:tc>
      </w:tr>
      <w:tr w:rsidR="00D41597" w:rsidRPr="00085559" w:rsidTr="00F76335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97" w:rsidRPr="00085559" w:rsidRDefault="00D41597" w:rsidP="00D41597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41597" w:rsidRPr="00085559" w:rsidRDefault="00D41597" w:rsidP="00D41597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597" w:rsidRPr="00085559" w:rsidRDefault="00D41597" w:rsidP="00D41597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6月26、27日第二次定期評量</w:t>
            </w:r>
          </w:p>
          <w:p w:rsidR="00D41597" w:rsidRPr="00085559" w:rsidRDefault="00D41597" w:rsidP="00D41597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6月28日休業式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4159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【休業式】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597" w:rsidRPr="00D41597" w:rsidRDefault="00D41597" w:rsidP="00D415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97" w:rsidRPr="00D41597" w:rsidRDefault="00D41597" w:rsidP="00D41597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0" w:lineRule="atLeast"/>
              <w:ind w:left="0" w:right="0" w:firstLine="0"/>
              <w:jc w:val="left"/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</w:pP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381096" w:rsidRPr="00085559" w:rsidRDefault="00381096">
      <w:pPr>
        <w:rPr>
          <w:rFonts w:ascii="標楷體" w:eastAsia="標楷體" w:hAnsi="標楷體"/>
        </w:rPr>
      </w:pPr>
    </w:p>
    <w:sectPr w:rsidR="00381096" w:rsidRPr="00085559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CC" w:rsidRDefault="00716ECC" w:rsidP="001542EE">
      <w:r>
        <w:separator/>
      </w:r>
    </w:p>
  </w:endnote>
  <w:endnote w:type="continuationSeparator" w:id="0">
    <w:p w:rsidR="00716ECC" w:rsidRDefault="00716ECC" w:rsidP="001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CC" w:rsidRDefault="00716ECC" w:rsidP="001542EE">
      <w:r>
        <w:separator/>
      </w:r>
    </w:p>
  </w:footnote>
  <w:footnote w:type="continuationSeparator" w:id="0">
    <w:p w:rsidR="00716ECC" w:rsidRDefault="00716ECC" w:rsidP="0015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F35B7"/>
    <w:multiLevelType w:val="hybridMultilevel"/>
    <w:tmpl w:val="73A02426"/>
    <w:lvl w:ilvl="0" w:tplc="F9D4BDDE">
      <w:start w:val="1"/>
      <w:numFmt w:val="decimal"/>
      <w:lvlText w:val="%1.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1"/>
        </w:tabs>
        <w:ind w:left="11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1"/>
        </w:tabs>
        <w:ind w:left="16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1"/>
        </w:tabs>
        <w:ind w:left="26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1"/>
        </w:tabs>
        <w:ind w:left="31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1"/>
        </w:tabs>
        <w:ind w:left="40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1"/>
        </w:tabs>
        <w:ind w:left="45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FF"/>
    <w:rsid w:val="0000109D"/>
    <w:rsid w:val="0005582C"/>
    <w:rsid w:val="00085559"/>
    <w:rsid w:val="0012565B"/>
    <w:rsid w:val="00131499"/>
    <w:rsid w:val="001542EE"/>
    <w:rsid w:val="001A1BA4"/>
    <w:rsid w:val="002D52D8"/>
    <w:rsid w:val="003503C5"/>
    <w:rsid w:val="00381096"/>
    <w:rsid w:val="003A32B9"/>
    <w:rsid w:val="00453778"/>
    <w:rsid w:val="006A7E36"/>
    <w:rsid w:val="00716ECC"/>
    <w:rsid w:val="007B08D3"/>
    <w:rsid w:val="00857F5A"/>
    <w:rsid w:val="00926269"/>
    <w:rsid w:val="00932888"/>
    <w:rsid w:val="009F0BBC"/>
    <w:rsid w:val="00AC2DFB"/>
    <w:rsid w:val="00AD1177"/>
    <w:rsid w:val="00B55A15"/>
    <w:rsid w:val="00B736BA"/>
    <w:rsid w:val="00D368F8"/>
    <w:rsid w:val="00D41597"/>
    <w:rsid w:val="00DB530D"/>
    <w:rsid w:val="00DF0EFF"/>
    <w:rsid w:val="00E176DE"/>
    <w:rsid w:val="00E83425"/>
    <w:rsid w:val="00F63668"/>
    <w:rsid w:val="00F9643A"/>
    <w:rsid w:val="00FB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8411FE9"/>
  <w15:docId w15:val="{62580238-3AC9-406C-B8A1-3E92C717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semiHidden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42EE"/>
    <w:rPr>
      <w:rFonts w:ascii="Times New Roman" w:eastAsia="新細明體" w:hAnsi="Times New Roman" w:cs="Times New Roman"/>
      <w:sz w:val="20"/>
      <w:szCs w:val="20"/>
    </w:rPr>
  </w:style>
  <w:style w:type="paragraph" w:customStyle="1" w:styleId="3">
    <w:name w:val="3.【對應能力指標】內文字"/>
    <w:basedOn w:val="a7"/>
    <w:rsid w:val="00F9643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F9643A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uiPriority w:val="99"/>
    <w:semiHidden/>
    <w:rsid w:val="00F9643A"/>
    <w:rPr>
      <w:rFonts w:ascii="細明體" w:eastAsia="細明體" w:hAnsi="Courier New" w:cs="Courier New"/>
    </w:rPr>
  </w:style>
  <w:style w:type="paragraph" w:customStyle="1" w:styleId="4123">
    <w:name w:val="4.【教學目標】內文字（1.2.3.）"/>
    <w:basedOn w:val="a7"/>
    <w:rsid w:val="00F9643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069B-2C62-43E1-B108-84F40881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2502</Words>
  <Characters>14263</Characters>
  <Application>Microsoft Office Word</Application>
  <DocSecurity>0</DocSecurity>
  <Lines>118</Lines>
  <Paragraphs>33</Paragraphs>
  <ScaleCrop>false</ScaleCrop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ASUS</cp:lastModifiedBy>
  <cp:revision>6</cp:revision>
  <dcterms:created xsi:type="dcterms:W3CDTF">2018-06-13T05:36:00Z</dcterms:created>
  <dcterms:modified xsi:type="dcterms:W3CDTF">2018-06-14T01:48:00Z</dcterms:modified>
</cp:coreProperties>
</file>